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833" w:rsidRPr="000A713F" w:rsidRDefault="00D96833" w:rsidP="00416CBF">
      <w:pPr>
        <w:spacing w:after="0" w:line="240" w:lineRule="auto"/>
        <w:jc w:val="right"/>
        <w:rPr>
          <w:rFonts w:ascii="Times New Roman" w:hAnsi="Times New Roman" w:cs="Times New Roman"/>
          <w:sz w:val="24"/>
          <w:szCs w:val="24"/>
        </w:rPr>
      </w:pPr>
      <w:bookmarkStart w:id="0" w:name="_GoBack"/>
      <w:bookmarkEnd w:id="0"/>
      <w:r w:rsidRPr="000A713F">
        <w:rPr>
          <w:rFonts w:ascii="Times New Roman" w:hAnsi="Times New Roman" w:cs="Times New Roman"/>
          <w:sz w:val="24"/>
          <w:szCs w:val="24"/>
        </w:rPr>
        <w:t>Приложение № 1</w:t>
      </w:r>
    </w:p>
    <w:p w:rsidR="00D96833" w:rsidRPr="000A713F" w:rsidRDefault="00D96833"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1</w:t>
      </w:r>
      <w:r w:rsidRPr="000A713F">
        <w:rPr>
          <w:rFonts w:ascii="Times New Roman" w:hAnsi="Times New Roman" w:cs="Times New Roman"/>
          <w:sz w:val="24"/>
          <w:szCs w:val="24"/>
        </w:rPr>
        <w:t xml:space="preserve"> от </w:t>
      </w:r>
      <w:r w:rsidR="00EB407E">
        <w:rPr>
          <w:rFonts w:ascii="Times New Roman" w:hAnsi="Times New Roman" w:cs="Times New Roman"/>
          <w:sz w:val="24"/>
          <w:szCs w:val="24"/>
        </w:rPr>
        <w:t>16</w:t>
      </w:r>
      <w:r w:rsidRPr="000A713F">
        <w:rPr>
          <w:rFonts w:ascii="Times New Roman" w:hAnsi="Times New Roman" w:cs="Times New Roman"/>
          <w:sz w:val="24"/>
          <w:szCs w:val="24"/>
        </w:rPr>
        <w:t>.</w:t>
      </w:r>
      <w:r w:rsidR="00EB407E">
        <w:rPr>
          <w:rFonts w:ascii="Times New Roman" w:hAnsi="Times New Roman" w:cs="Times New Roman"/>
          <w:sz w:val="24"/>
          <w:szCs w:val="24"/>
        </w:rPr>
        <w:t>0</w:t>
      </w:r>
      <w:r>
        <w:rPr>
          <w:rFonts w:ascii="Times New Roman" w:hAnsi="Times New Roman" w:cs="Times New Roman"/>
          <w:sz w:val="24"/>
          <w:szCs w:val="24"/>
        </w:rPr>
        <w:t>1</w:t>
      </w:r>
      <w:r w:rsidRPr="000A713F">
        <w:rPr>
          <w:rFonts w:ascii="Times New Roman" w:hAnsi="Times New Roman" w:cs="Times New Roman"/>
          <w:sz w:val="24"/>
          <w:szCs w:val="24"/>
        </w:rPr>
        <w:t>.2022</w:t>
      </w:r>
    </w:p>
    <w:p w:rsidR="00D96833" w:rsidRPr="000A713F" w:rsidRDefault="00D96833"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D96833" w:rsidRPr="000A713F" w:rsidRDefault="00D96833"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190"/>
        <w:gridCol w:w="3962"/>
        <w:gridCol w:w="561"/>
        <w:gridCol w:w="616"/>
        <w:gridCol w:w="967"/>
        <w:gridCol w:w="1136"/>
        <w:gridCol w:w="2408"/>
        <w:gridCol w:w="2377"/>
      </w:tblGrid>
      <w:tr w:rsidR="00EB407E" w:rsidRPr="00A45111" w:rsidTr="00EB407E">
        <w:trPr>
          <w:jc w:val="center"/>
        </w:trPr>
        <w:tc>
          <w:tcPr>
            <w:tcW w:w="23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100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242"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176" w:type="pct"/>
            <w:vAlign w:val="center"/>
          </w:tcPr>
          <w:p w:rsidR="00420AA2" w:rsidRPr="00A45111" w:rsidRDefault="00420AA2"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420AA2" w:rsidRPr="00A45111" w:rsidRDefault="00420AA2"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193"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03"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w:t>
            </w:r>
          </w:p>
        </w:tc>
        <w:tc>
          <w:tcPr>
            <w:tcW w:w="1000" w:type="pct"/>
            <w:vAlign w:val="center"/>
          </w:tcPr>
          <w:p w:rsidR="00420AA2" w:rsidRPr="00420AA2" w:rsidRDefault="00420AA2" w:rsidP="00420AA2">
            <w:pPr>
              <w:spacing w:after="0" w:line="240" w:lineRule="auto"/>
              <w:ind w:right="1280"/>
              <w:rPr>
                <w:rFonts w:ascii="Times New Roman" w:hAnsi="Times New Roman" w:cs="Times New Roman"/>
                <w:sz w:val="20"/>
                <w:szCs w:val="20"/>
              </w:rPr>
            </w:pPr>
            <w:r w:rsidRPr="00420AA2">
              <w:rPr>
                <w:rFonts w:ascii="Times New Roman" w:hAnsi="Times New Roman" w:cs="Times New Roman"/>
                <w:sz w:val="20"/>
                <w:szCs w:val="20"/>
              </w:rPr>
              <w:t>Аммиак</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Раствор для наружного применения 10%-20мл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11</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40,61</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446,71</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353"/>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Ацетилсалициловая кислота</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Таблетка 500 мг</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19,70</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197,00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152"/>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Атропин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раствор для инъекций 1 мг/мл№ 10</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144,50</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289,00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0"/>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Бриллиантовый  зеленый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Раствор </w:t>
            </w:r>
            <w:proofErr w:type="spellStart"/>
            <w:r w:rsidRPr="00420AA2">
              <w:rPr>
                <w:rFonts w:ascii="Times New Roman" w:hAnsi="Times New Roman" w:cs="Times New Roman"/>
                <w:sz w:val="20"/>
                <w:szCs w:val="20"/>
              </w:rPr>
              <w:t>спиртовый</w:t>
            </w:r>
            <w:proofErr w:type="spellEnd"/>
            <w:r w:rsidRPr="00420AA2">
              <w:rPr>
                <w:rFonts w:ascii="Times New Roman" w:hAnsi="Times New Roman" w:cs="Times New Roman"/>
                <w:sz w:val="20"/>
                <w:szCs w:val="20"/>
              </w:rPr>
              <w:t xml:space="preserve"> 1%20мл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42,86</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214,30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204"/>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Вазелин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Мазь для наружного </w:t>
            </w:r>
            <w:proofErr w:type="spellStart"/>
            <w:r w:rsidRPr="00420AA2">
              <w:rPr>
                <w:rFonts w:ascii="Times New Roman" w:hAnsi="Times New Roman" w:cs="Times New Roman"/>
                <w:sz w:val="20"/>
                <w:szCs w:val="20"/>
              </w:rPr>
              <w:t>прменения</w:t>
            </w:r>
            <w:proofErr w:type="spellEnd"/>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51,98</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259,90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6</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Декстроза</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раствор для </w:t>
            </w:r>
            <w:proofErr w:type="spellStart"/>
            <w:r w:rsidRPr="00420AA2">
              <w:rPr>
                <w:rFonts w:ascii="Times New Roman" w:hAnsi="Times New Roman" w:cs="Times New Roman"/>
                <w:sz w:val="20"/>
                <w:szCs w:val="20"/>
              </w:rPr>
              <w:t>инфузий</w:t>
            </w:r>
            <w:proofErr w:type="spellEnd"/>
            <w:r w:rsidRPr="00420AA2">
              <w:rPr>
                <w:rFonts w:ascii="Times New Roman" w:hAnsi="Times New Roman" w:cs="Times New Roman"/>
                <w:sz w:val="20"/>
                <w:szCs w:val="20"/>
              </w:rPr>
              <w:t xml:space="preserve"> 5% 200мл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280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119,34</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20AA2" w:rsidRPr="00420AA2">
              <w:rPr>
                <w:rFonts w:ascii="Times New Roman" w:hAnsi="Times New Roman" w:cs="Times New Roman"/>
                <w:sz w:val="20"/>
                <w:szCs w:val="20"/>
              </w:rPr>
              <w:t>415,20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7</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Инокаин</w:t>
            </w:r>
            <w:proofErr w:type="spellEnd"/>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Оксибупрокаин</w:t>
            </w:r>
            <w:proofErr w:type="spellEnd"/>
            <w:r w:rsidRPr="00420AA2">
              <w:rPr>
                <w:rFonts w:ascii="Times New Roman" w:hAnsi="Times New Roman" w:cs="Times New Roman"/>
                <w:sz w:val="20"/>
                <w:szCs w:val="20"/>
              </w:rPr>
              <w:t xml:space="preserve"> 0,4% 5 мл капли глазные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577,70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20AA2" w:rsidRPr="00420AA2">
              <w:rPr>
                <w:rFonts w:ascii="Times New Roman" w:hAnsi="Times New Roman" w:cs="Times New Roman"/>
                <w:sz w:val="20"/>
                <w:szCs w:val="20"/>
              </w:rPr>
              <w:t>155,40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8</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Пилокарпин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Глазные капли 10 мг/мл по 10 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279,87</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20AA2" w:rsidRPr="00420AA2">
              <w:rPr>
                <w:rFonts w:ascii="Times New Roman" w:hAnsi="Times New Roman" w:cs="Times New Roman"/>
                <w:sz w:val="20"/>
                <w:szCs w:val="20"/>
              </w:rPr>
              <w:t>119,48</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9</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Шприц одноразовый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2 мл 3-х компонентные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шт</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2000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15,55</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r w:rsidR="00420AA2" w:rsidRPr="00420AA2">
              <w:rPr>
                <w:rFonts w:ascii="Times New Roman" w:hAnsi="Times New Roman" w:cs="Times New Roman"/>
                <w:sz w:val="20"/>
                <w:szCs w:val="20"/>
              </w:rPr>
              <w:t>100,00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10</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Шприц одноразовый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5 мл 3-х компонентные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шт</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6000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15,69</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94</w:t>
            </w:r>
            <w:r w:rsidR="00420AA2" w:rsidRPr="00420AA2">
              <w:rPr>
                <w:rFonts w:ascii="Times New Roman" w:hAnsi="Times New Roman" w:cs="Times New Roman"/>
                <w:sz w:val="20"/>
                <w:szCs w:val="20"/>
              </w:rPr>
              <w:t>140,00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11</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Шприц одноразовый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10 мл 3-х компонентные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шт</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3000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26,08</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78</w:t>
            </w:r>
            <w:r w:rsidR="00420AA2" w:rsidRPr="00420AA2">
              <w:rPr>
                <w:rFonts w:ascii="Times New Roman" w:hAnsi="Times New Roman" w:cs="Times New Roman"/>
                <w:sz w:val="20"/>
                <w:szCs w:val="20"/>
              </w:rPr>
              <w:t>240,00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lastRenderedPageBreak/>
              <w:t>12</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Шприц одноразовый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20 мл 3-х компонентные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шт</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200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31,06</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r w:rsidR="00420AA2" w:rsidRPr="00420AA2">
              <w:rPr>
                <w:rFonts w:ascii="Times New Roman" w:hAnsi="Times New Roman" w:cs="Times New Roman"/>
                <w:sz w:val="20"/>
                <w:szCs w:val="20"/>
              </w:rPr>
              <w:t>212,00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13</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Аланинаминотрансфераза,125мл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Аланинаминотрансфераза</w:t>
            </w:r>
            <w:proofErr w:type="spellEnd"/>
            <w:r w:rsidRPr="00420AA2">
              <w:rPr>
                <w:rFonts w:ascii="Times New Roman" w:hAnsi="Times New Roman" w:cs="Times New Roman"/>
                <w:sz w:val="20"/>
                <w:szCs w:val="20"/>
              </w:rPr>
              <w:t xml:space="preserve"> (ALT UV FS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 Фасовка 125мл(5х20мл+1х25мл)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r w:rsidR="00420AA2" w:rsidRPr="00420AA2">
              <w:rPr>
                <w:rFonts w:ascii="Times New Roman" w:hAnsi="Times New Roman" w:cs="Times New Roman"/>
                <w:sz w:val="20"/>
                <w:szCs w:val="20"/>
              </w:rPr>
              <w:t>800,00</w:t>
            </w:r>
          </w:p>
        </w:tc>
        <w:tc>
          <w:tcPr>
            <w:tcW w:w="355"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79200,00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14</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Аспартатаминотрансфераза,125мл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Аспартатаминотрансфераза</w:t>
            </w:r>
            <w:proofErr w:type="spellEnd"/>
            <w:r w:rsidRPr="00420AA2">
              <w:rPr>
                <w:rFonts w:ascii="Times New Roman" w:hAnsi="Times New Roman" w:cs="Times New Roman"/>
                <w:sz w:val="20"/>
                <w:szCs w:val="20"/>
              </w:rPr>
              <w:t xml:space="preserve"> (AST UV FS)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 125мл(5х20мл+1х25мл)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r w:rsidR="00420AA2" w:rsidRPr="00420AA2">
              <w:rPr>
                <w:rFonts w:ascii="Times New Roman" w:hAnsi="Times New Roman" w:cs="Times New Roman"/>
                <w:sz w:val="20"/>
                <w:szCs w:val="20"/>
              </w:rPr>
              <w:t>800,00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79</w:t>
            </w:r>
            <w:r w:rsidR="00420AA2" w:rsidRPr="00420AA2">
              <w:rPr>
                <w:rFonts w:ascii="Times New Roman" w:hAnsi="Times New Roman" w:cs="Times New Roman"/>
                <w:sz w:val="20"/>
                <w:szCs w:val="20"/>
              </w:rPr>
              <w:t>200,00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15</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Мочевина,100мл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Мочевина (UREA FS)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 100мл(4х20мл+1х20+1х3мл)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r w:rsidR="00420AA2" w:rsidRPr="00420AA2">
              <w:rPr>
                <w:rFonts w:ascii="Times New Roman" w:hAnsi="Times New Roman" w:cs="Times New Roman"/>
                <w:sz w:val="20"/>
                <w:szCs w:val="20"/>
              </w:rPr>
              <w:t>300,00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w:t>
            </w:r>
            <w:r w:rsidR="00420AA2" w:rsidRPr="00420AA2">
              <w:rPr>
                <w:rFonts w:ascii="Times New Roman" w:hAnsi="Times New Roman" w:cs="Times New Roman"/>
                <w:sz w:val="20"/>
                <w:szCs w:val="20"/>
              </w:rPr>
              <w:t>200,00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16</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Глюкоза (5 минут),125мл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Глюкоза (GLU GOD FS </w:t>
            </w:r>
            <w:proofErr w:type="spellStart"/>
            <w:r w:rsidRPr="00420AA2">
              <w:rPr>
                <w:rFonts w:ascii="Times New Roman" w:hAnsi="Times New Roman" w:cs="Times New Roman"/>
                <w:sz w:val="20"/>
                <w:szCs w:val="20"/>
              </w:rPr>
              <w:t>fast</w:t>
            </w:r>
            <w:proofErr w:type="spellEnd"/>
            <w:r w:rsidRPr="00420AA2">
              <w:rPr>
                <w:rFonts w:ascii="Times New Roman" w:hAnsi="Times New Roman" w:cs="Times New Roman"/>
                <w:sz w:val="20"/>
                <w:szCs w:val="20"/>
              </w:rPr>
              <w:t xml:space="preserve">)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 125мл(5х25мл+1х3мл)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r w:rsidR="00420AA2" w:rsidRPr="00420AA2">
              <w:rPr>
                <w:rFonts w:ascii="Times New Roman" w:hAnsi="Times New Roman" w:cs="Times New Roman"/>
                <w:sz w:val="20"/>
                <w:szCs w:val="20"/>
              </w:rPr>
              <w:t>750,00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r w:rsidR="00420AA2" w:rsidRPr="00420AA2">
              <w:rPr>
                <w:rFonts w:ascii="Times New Roman" w:hAnsi="Times New Roman" w:cs="Times New Roman"/>
                <w:sz w:val="20"/>
                <w:szCs w:val="20"/>
              </w:rPr>
              <w:t>000,00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17</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Холестерин,125мл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Холестерин (CHOL FS)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 Фасовка125мл(5х25мл+1х3мл)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r w:rsidR="00420AA2" w:rsidRPr="00420AA2">
              <w:rPr>
                <w:rFonts w:ascii="Times New Roman" w:hAnsi="Times New Roman" w:cs="Times New Roman"/>
                <w:sz w:val="20"/>
                <w:szCs w:val="20"/>
              </w:rPr>
              <w:t>150,00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72</w:t>
            </w:r>
            <w:r w:rsidR="00420AA2" w:rsidRPr="00420AA2">
              <w:rPr>
                <w:rFonts w:ascii="Times New Roman" w:hAnsi="Times New Roman" w:cs="Times New Roman"/>
                <w:sz w:val="20"/>
                <w:szCs w:val="20"/>
              </w:rPr>
              <w:t>600,00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18</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Общий белок,125мл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Общий белок (TP FS)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MC15,Фасовка125мл(5х25мл+1х3мл)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r w:rsidR="00420AA2" w:rsidRPr="00420AA2">
              <w:rPr>
                <w:rFonts w:ascii="Times New Roman" w:hAnsi="Times New Roman" w:cs="Times New Roman"/>
                <w:sz w:val="20"/>
                <w:szCs w:val="20"/>
              </w:rPr>
              <w:t>750,00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r w:rsidR="00420AA2" w:rsidRPr="00420AA2">
              <w:rPr>
                <w:rFonts w:ascii="Times New Roman" w:hAnsi="Times New Roman" w:cs="Times New Roman"/>
                <w:sz w:val="20"/>
                <w:szCs w:val="20"/>
              </w:rPr>
              <w:t>000,00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19</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Билирубин общий,125мл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Билирубин общий (BIL </w:t>
            </w:r>
            <w:proofErr w:type="spellStart"/>
            <w:r w:rsidRPr="00420AA2">
              <w:rPr>
                <w:rFonts w:ascii="Times New Roman" w:hAnsi="Times New Roman" w:cs="Times New Roman"/>
                <w:sz w:val="20"/>
                <w:szCs w:val="20"/>
              </w:rPr>
              <w:t>Auto</w:t>
            </w:r>
            <w:proofErr w:type="spellEnd"/>
            <w:r w:rsidRPr="00420AA2">
              <w:rPr>
                <w:rFonts w:ascii="Times New Roman" w:hAnsi="Times New Roman" w:cs="Times New Roman"/>
                <w:sz w:val="20"/>
                <w:szCs w:val="20"/>
              </w:rPr>
              <w:t xml:space="preserve"> </w:t>
            </w:r>
            <w:proofErr w:type="spellStart"/>
            <w:r w:rsidRPr="00420AA2">
              <w:rPr>
                <w:rFonts w:ascii="Times New Roman" w:hAnsi="Times New Roman" w:cs="Times New Roman"/>
                <w:sz w:val="20"/>
                <w:szCs w:val="20"/>
              </w:rPr>
              <w:t>Total</w:t>
            </w:r>
            <w:proofErr w:type="spellEnd"/>
            <w:r w:rsidRPr="00420AA2">
              <w:rPr>
                <w:rFonts w:ascii="Times New Roman" w:hAnsi="Times New Roman" w:cs="Times New Roman"/>
                <w:sz w:val="20"/>
                <w:szCs w:val="20"/>
              </w:rPr>
              <w:t xml:space="preserve"> FS) в сыворотке или плазме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 125мл(5х20+1х25мл)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r w:rsidR="00420AA2" w:rsidRPr="00420AA2">
              <w:rPr>
                <w:rFonts w:ascii="Times New Roman" w:hAnsi="Times New Roman" w:cs="Times New Roman"/>
                <w:sz w:val="20"/>
                <w:szCs w:val="20"/>
              </w:rPr>
              <w:t>950,00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63</w:t>
            </w:r>
            <w:r w:rsidR="00420AA2" w:rsidRPr="00420AA2">
              <w:rPr>
                <w:rFonts w:ascii="Times New Roman" w:hAnsi="Times New Roman" w:cs="Times New Roman"/>
                <w:sz w:val="20"/>
                <w:szCs w:val="20"/>
              </w:rPr>
              <w:t>800,00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20</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Креатинин,100мл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Креатинин</w:t>
            </w:r>
            <w:proofErr w:type="spellEnd"/>
            <w:r w:rsidRPr="00420AA2">
              <w:rPr>
                <w:rFonts w:ascii="Times New Roman" w:hAnsi="Times New Roman" w:cs="Times New Roman"/>
                <w:sz w:val="20"/>
                <w:szCs w:val="20"/>
              </w:rPr>
              <w:t xml:space="preserve"> (CREAT FS) в сыворотке или плазме крови для полуавтоматического биохимического анализатора </w:t>
            </w:r>
            <w:proofErr w:type="spellStart"/>
            <w:r w:rsidRPr="00420AA2">
              <w:rPr>
                <w:rFonts w:ascii="Times New Roman" w:hAnsi="Times New Roman" w:cs="Times New Roman"/>
                <w:sz w:val="20"/>
                <w:szCs w:val="20"/>
              </w:rPr>
              <w:t>StarDust</w:t>
            </w:r>
            <w:proofErr w:type="spellEnd"/>
            <w:r w:rsidRPr="00420AA2">
              <w:rPr>
                <w:rFonts w:ascii="Times New Roman" w:hAnsi="Times New Roman" w:cs="Times New Roman"/>
                <w:sz w:val="20"/>
                <w:szCs w:val="20"/>
              </w:rPr>
              <w:t xml:space="preserve"> MC15,Фасовка 125мл(4х20мл/1х20/1х3мл)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r w:rsidR="00420AA2" w:rsidRPr="00420AA2">
              <w:rPr>
                <w:rFonts w:ascii="Times New Roman" w:hAnsi="Times New Roman" w:cs="Times New Roman"/>
                <w:sz w:val="20"/>
                <w:szCs w:val="20"/>
              </w:rPr>
              <w:t>750,00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r w:rsidR="00420AA2" w:rsidRPr="00420AA2">
              <w:rPr>
                <w:rFonts w:ascii="Times New Roman" w:hAnsi="Times New Roman" w:cs="Times New Roman"/>
                <w:sz w:val="20"/>
                <w:szCs w:val="20"/>
              </w:rPr>
              <w:t>000,00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21</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Тест- полоски для анализа мочи  № 150</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Тест - полоски  </w:t>
            </w:r>
            <w:proofErr w:type="spellStart"/>
            <w:r w:rsidRPr="00420AA2">
              <w:rPr>
                <w:rFonts w:ascii="Times New Roman" w:hAnsi="Times New Roman" w:cs="Times New Roman"/>
                <w:sz w:val="20"/>
                <w:szCs w:val="20"/>
              </w:rPr>
              <w:t>LabStrip</w:t>
            </w:r>
            <w:proofErr w:type="spellEnd"/>
            <w:r w:rsidRPr="00420AA2">
              <w:rPr>
                <w:rFonts w:ascii="Times New Roman" w:hAnsi="Times New Roman" w:cs="Times New Roman"/>
                <w:sz w:val="20"/>
                <w:szCs w:val="20"/>
              </w:rPr>
              <w:t xml:space="preserve"> U11 № 150 представляют собой пластиковую </w:t>
            </w:r>
            <w:proofErr w:type="spellStart"/>
            <w:r w:rsidRPr="00420AA2">
              <w:rPr>
                <w:rFonts w:ascii="Times New Roman" w:hAnsi="Times New Roman" w:cs="Times New Roman"/>
                <w:sz w:val="20"/>
                <w:szCs w:val="20"/>
              </w:rPr>
              <w:t>полоску,на</w:t>
            </w:r>
            <w:proofErr w:type="spellEnd"/>
            <w:r w:rsidRPr="00420AA2">
              <w:rPr>
                <w:rFonts w:ascii="Times New Roman" w:hAnsi="Times New Roman" w:cs="Times New Roman"/>
                <w:sz w:val="20"/>
                <w:szCs w:val="20"/>
              </w:rPr>
              <w:t xml:space="preserve"> которой </w:t>
            </w:r>
            <w:proofErr w:type="spellStart"/>
            <w:r w:rsidRPr="00420AA2">
              <w:rPr>
                <w:rFonts w:ascii="Times New Roman" w:hAnsi="Times New Roman" w:cs="Times New Roman"/>
                <w:sz w:val="20"/>
                <w:szCs w:val="20"/>
              </w:rPr>
              <w:t>крепяться</w:t>
            </w:r>
            <w:proofErr w:type="spellEnd"/>
            <w:r w:rsidRPr="00420AA2">
              <w:rPr>
                <w:rFonts w:ascii="Times New Roman" w:hAnsi="Times New Roman" w:cs="Times New Roman"/>
                <w:sz w:val="20"/>
                <w:szCs w:val="20"/>
              </w:rPr>
              <w:t xml:space="preserve"> тестовые зоны с нанесенными на них </w:t>
            </w:r>
            <w:proofErr w:type="spellStart"/>
            <w:r w:rsidRPr="00420AA2">
              <w:rPr>
                <w:rFonts w:ascii="Times New Roman" w:hAnsi="Times New Roman" w:cs="Times New Roman"/>
                <w:sz w:val="20"/>
                <w:szCs w:val="20"/>
              </w:rPr>
              <w:t>реактивами.Полоски</w:t>
            </w:r>
            <w:proofErr w:type="spellEnd"/>
            <w:r w:rsidRPr="00420AA2">
              <w:rPr>
                <w:rFonts w:ascii="Times New Roman" w:hAnsi="Times New Roman" w:cs="Times New Roman"/>
                <w:sz w:val="20"/>
                <w:szCs w:val="20"/>
              </w:rPr>
              <w:t xml:space="preserve"> упакованы в пластиковый пенал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r w:rsidR="00420AA2" w:rsidRPr="00420AA2">
              <w:rPr>
                <w:rFonts w:ascii="Times New Roman" w:hAnsi="Times New Roman" w:cs="Times New Roman"/>
                <w:sz w:val="20"/>
                <w:szCs w:val="20"/>
              </w:rPr>
              <w:t>700,00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w:t>
            </w:r>
            <w:r w:rsidR="00420AA2" w:rsidRPr="00420AA2">
              <w:rPr>
                <w:rFonts w:ascii="Times New Roman" w:hAnsi="Times New Roman" w:cs="Times New Roman"/>
                <w:sz w:val="20"/>
                <w:szCs w:val="20"/>
              </w:rPr>
              <w:t>500,00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lastRenderedPageBreak/>
              <w:t>22</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Марля медицинская</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Марля медицинская х/б отбеленная н/ст,10мх90см</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30</w:t>
            </w:r>
          </w:p>
        </w:tc>
        <w:tc>
          <w:tcPr>
            <w:tcW w:w="303"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20AA2" w:rsidRPr="00420AA2">
              <w:rPr>
                <w:rFonts w:ascii="Times New Roman" w:hAnsi="Times New Roman" w:cs="Times New Roman"/>
                <w:sz w:val="20"/>
                <w:szCs w:val="20"/>
              </w:rPr>
              <w:t>057,00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r w:rsidR="00420AA2" w:rsidRPr="00420AA2">
              <w:rPr>
                <w:rFonts w:ascii="Times New Roman" w:hAnsi="Times New Roman" w:cs="Times New Roman"/>
                <w:sz w:val="20"/>
                <w:szCs w:val="20"/>
              </w:rPr>
              <w:t>710,00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EB407E">
        <w:trPr>
          <w:trHeight w:val="70"/>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23</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Мепивастезин</w:t>
            </w:r>
            <w:proofErr w:type="spellEnd"/>
            <w:r w:rsidRPr="00420AA2">
              <w:rPr>
                <w:rFonts w:ascii="Times New Roman" w:hAnsi="Times New Roman" w:cs="Times New Roman"/>
                <w:sz w:val="20"/>
                <w:szCs w:val="20"/>
              </w:rPr>
              <w:t xml:space="preserve"> 3%1,7мл</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Мепивакаина</w:t>
            </w:r>
            <w:proofErr w:type="spellEnd"/>
            <w:r w:rsidRPr="00420AA2">
              <w:rPr>
                <w:rFonts w:ascii="Times New Roman" w:hAnsi="Times New Roman" w:cs="Times New Roman"/>
                <w:sz w:val="20"/>
                <w:szCs w:val="20"/>
              </w:rPr>
              <w:t xml:space="preserve"> гидрохлорид 3%,катрижд 1,7мл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амп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318,00</w:t>
            </w:r>
          </w:p>
        </w:tc>
        <w:tc>
          <w:tcPr>
            <w:tcW w:w="355"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r w:rsidR="00420AA2" w:rsidRPr="00420AA2">
              <w:rPr>
                <w:rFonts w:ascii="Times New Roman" w:hAnsi="Times New Roman" w:cs="Times New Roman"/>
                <w:sz w:val="20"/>
                <w:szCs w:val="20"/>
              </w:rPr>
              <w:t>900,00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420AA2" w:rsidRPr="00A45111" w:rsidTr="00EB407E">
        <w:trPr>
          <w:trHeight w:val="403"/>
          <w:jc w:val="center"/>
        </w:trPr>
        <w:tc>
          <w:tcPr>
            <w:tcW w:w="230"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c>
          <w:tcPr>
            <w:tcW w:w="100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270" w:type="pct"/>
            <w:gridSpan w:val="5"/>
            <w:vAlign w:val="center"/>
          </w:tcPr>
          <w:p w:rsidR="00420AA2" w:rsidRPr="00A45111" w:rsidRDefault="00EB407E" w:rsidP="00EB407E">
            <w:pPr>
              <w:spacing w:after="0" w:line="240" w:lineRule="auto"/>
              <w:jc w:val="right"/>
              <w:rPr>
                <w:rFonts w:ascii="Times New Roman" w:hAnsi="Times New Roman" w:cs="Times New Roman"/>
                <w:sz w:val="20"/>
                <w:szCs w:val="20"/>
              </w:rPr>
            </w:pPr>
            <w:r w:rsidRPr="00EB407E">
              <w:rPr>
                <w:rFonts w:ascii="Times New Roman" w:hAnsi="Times New Roman" w:cs="Times New Roman"/>
                <w:sz w:val="20"/>
                <w:szCs w:val="20"/>
              </w:rPr>
              <w:t>904 898,99</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r>
    </w:tbl>
    <w:p w:rsidR="00D96833" w:rsidRPr="000A713F" w:rsidRDefault="00D96833" w:rsidP="006F57D7">
      <w:pPr>
        <w:spacing w:after="0" w:line="240" w:lineRule="auto"/>
        <w:jc w:val="center"/>
        <w:rPr>
          <w:rFonts w:ascii="Times New Roman" w:hAnsi="Times New Roman" w:cs="Times New Roman"/>
          <w:sz w:val="24"/>
          <w:szCs w:val="24"/>
        </w:rPr>
      </w:pPr>
    </w:p>
    <w:p w:rsidR="00D96833" w:rsidRPr="000A713F" w:rsidRDefault="00D96833"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rsidR="00D96833" w:rsidRPr="000A713F" w:rsidRDefault="00D96833" w:rsidP="00416CBF">
      <w:pPr>
        <w:spacing w:after="0" w:line="240" w:lineRule="auto"/>
        <w:rPr>
          <w:rFonts w:ascii="Times New Roman" w:hAnsi="Times New Roman" w:cs="Times New Roman"/>
          <w:sz w:val="24"/>
          <w:szCs w:val="24"/>
        </w:rPr>
      </w:pPr>
    </w:p>
    <w:p w:rsidR="00D96833" w:rsidRPr="000A713F" w:rsidRDefault="00D96833"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D96833" w:rsidRPr="000A713F" w:rsidSect="00EB407E">
      <w:pgSz w:w="16838" w:h="11906" w:orient="landscape"/>
      <w:pgMar w:top="851" w:right="678" w:bottom="709"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3CCE"/>
    <w:rsid w:val="000B5397"/>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04E78"/>
  <w15:docId w15:val="{DB34EA89-058C-4981-847F-56C651813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2000">
      <w:bodyDiv w:val="1"/>
      <w:marLeft w:val="0"/>
      <w:marRight w:val="0"/>
      <w:marTop w:val="0"/>
      <w:marBottom w:val="0"/>
      <w:divBdr>
        <w:top w:val="none" w:sz="0" w:space="0" w:color="auto"/>
        <w:left w:val="none" w:sz="0" w:space="0" w:color="auto"/>
        <w:bottom w:val="none" w:sz="0" w:space="0" w:color="auto"/>
        <w:right w:val="none" w:sz="0" w:space="0" w:color="auto"/>
      </w:divBdr>
    </w:div>
    <w:div w:id="729613070">
      <w:marLeft w:val="0"/>
      <w:marRight w:val="0"/>
      <w:marTop w:val="0"/>
      <w:marBottom w:val="0"/>
      <w:divBdr>
        <w:top w:val="none" w:sz="0" w:space="0" w:color="auto"/>
        <w:left w:val="none" w:sz="0" w:space="0" w:color="auto"/>
        <w:bottom w:val="none" w:sz="0" w:space="0" w:color="auto"/>
        <w:right w:val="none" w:sz="0" w:space="0" w:color="auto"/>
      </w:divBdr>
    </w:div>
    <w:div w:id="729613071">
      <w:marLeft w:val="0"/>
      <w:marRight w:val="0"/>
      <w:marTop w:val="0"/>
      <w:marBottom w:val="0"/>
      <w:divBdr>
        <w:top w:val="none" w:sz="0" w:space="0" w:color="auto"/>
        <w:left w:val="none" w:sz="0" w:space="0" w:color="auto"/>
        <w:bottom w:val="none" w:sz="0" w:space="0" w:color="auto"/>
        <w:right w:val="none" w:sz="0" w:space="0" w:color="auto"/>
      </w:divBdr>
    </w:div>
    <w:div w:id="729613072">
      <w:marLeft w:val="0"/>
      <w:marRight w:val="0"/>
      <w:marTop w:val="0"/>
      <w:marBottom w:val="0"/>
      <w:divBdr>
        <w:top w:val="none" w:sz="0" w:space="0" w:color="auto"/>
        <w:left w:val="none" w:sz="0" w:space="0" w:color="auto"/>
        <w:bottom w:val="none" w:sz="0" w:space="0" w:color="auto"/>
        <w:right w:val="none" w:sz="0" w:space="0" w:color="auto"/>
      </w:divBdr>
    </w:div>
    <w:div w:id="729613073">
      <w:marLeft w:val="0"/>
      <w:marRight w:val="0"/>
      <w:marTop w:val="0"/>
      <w:marBottom w:val="0"/>
      <w:divBdr>
        <w:top w:val="none" w:sz="0" w:space="0" w:color="auto"/>
        <w:left w:val="none" w:sz="0" w:space="0" w:color="auto"/>
        <w:bottom w:val="none" w:sz="0" w:space="0" w:color="auto"/>
        <w:right w:val="none" w:sz="0" w:space="0" w:color="auto"/>
      </w:divBdr>
    </w:div>
    <w:div w:id="729613075">
      <w:marLeft w:val="0"/>
      <w:marRight w:val="0"/>
      <w:marTop w:val="0"/>
      <w:marBottom w:val="0"/>
      <w:divBdr>
        <w:top w:val="none" w:sz="0" w:space="0" w:color="auto"/>
        <w:left w:val="none" w:sz="0" w:space="0" w:color="auto"/>
        <w:bottom w:val="none" w:sz="0" w:space="0" w:color="auto"/>
        <w:right w:val="none" w:sz="0" w:space="0" w:color="auto"/>
      </w:divBdr>
    </w:div>
    <w:div w:id="729613076">
      <w:marLeft w:val="0"/>
      <w:marRight w:val="0"/>
      <w:marTop w:val="0"/>
      <w:marBottom w:val="0"/>
      <w:divBdr>
        <w:top w:val="none" w:sz="0" w:space="0" w:color="auto"/>
        <w:left w:val="none" w:sz="0" w:space="0" w:color="auto"/>
        <w:bottom w:val="none" w:sz="0" w:space="0" w:color="auto"/>
        <w:right w:val="none" w:sz="0" w:space="0" w:color="auto"/>
      </w:divBdr>
    </w:div>
    <w:div w:id="729613077">
      <w:marLeft w:val="0"/>
      <w:marRight w:val="0"/>
      <w:marTop w:val="0"/>
      <w:marBottom w:val="0"/>
      <w:divBdr>
        <w:top w:val="none" w:sz="0" w:space="0" w:color="auto"/>
        <w:left w:val="none" w:sz="0" w:space="0" w:color="auto"/>
        <w:bottom w:val="none" w:sz="0" w:space="0" w:color="auto"/>
        <w:right w:val="none" w:sz="0" w:space="0" w:color="auto"/>
      </w:divBdr>
    </w:div>
    <w:div w:id="729613078">
      <w:marLeft w:val="0"/>
      <w:marRight w:val="0"/>
      <w:marTop w:val="0"/>
      <w:marBottom w:val="0"/>
      <w:divBdr>
        <w:top w:val="none" w:sz="0" w:space="0" w:color="auto"/>
        <w:left w:val="none" w:sz="0" w:space="0" w:color="auto"/>
        <w:bottom w:val="none" w:sz="0" w:space="0" w:color="auto"/>
        <w:right w:val="none" w:sz="0" w:space="0" w:color="auto"/>
      </w:divBdr>
    </w:div>
    <w:div w:id="729613079">
      <w:marLeft w:val="0"/>
      <w:marRight w:val="0"/>
      <w:marTop w:val="0"/>
      <w:marBottom w:val="0"/>
      <w:divBdr>
        <w:top w:val="none" w:sz="0" w:space="0" w:color="auto"/>
        <w:left w:val="none" w:sz="0" w:space="0" w:color="auto"/>
        <w:bottom w:val="none" w:sz="0" w:space="0" w:color="auto"/>
        <w:right w:val="none" w:sz="0" w:space="0" w:color="auto"/>
      </w:divBdr>
    </w:div>
    <w:div w:id="729613080">
      <w:marLeft w:val="0"/>
      <w:marRight w:val="0"/>
      <w:marTop w:val="0"/>
      <w:marBottom w:val="0"/>
      <w:divBdr>
        <w:top w:val="none" w:sz="0" w:space="0" w:color="auto"/>
        <w:left w:val="none" w:sz="0" w:space="0" w:color="auto"/>
        <w:bottom w:val="none" w:sz="0" w:space="0" w:color="auto"/>
        <w:right w:val="none" w:sz="0" w:space="0" w:color="auto"/>
      </w:divBdr>
      <w:divsChild>
        <w:div w:id="729613087">
          <w:marLeft w:val="0"/>
          <w:marRight w:val="0"/>
          <w:marTop w:val="0"/>
          <w:marBottom w:val="0"/>
          <w:divBdr>
            <w:top w:val="none" w:sz="0" w:space="0" w:color="auto"/>
            <w:left w:val="none" w:sz="0" w:space="0" w:color="auto"/>
            <w:bottom w:val="none" w:sz="0" w:space="0" w:color="auto"/>
            <w:right w:val="none" w:sz="0" w:space="0" w:color="auto"/>
          </w:divBdr>
        </w:div>
      </w:divsChild>
    </w:div>
    <w:div w:id="729613081">
      <w:marLeft w:val="0"/>
      <w:marRight w:val="0"/>
      <w:marTop w:val="0"/>
      <w:marBottom w:val="0"/>
      <w:divBdr>
        <w:top w:val="none" w:sz="0" w:space="0" w:color="auto"/>
        <w:left w:val="none" w:sz="0" w:space="0" w:color="auto"/>
        <w:bottom w:val="none" w:sz="0" w:space="0" w:color="auto"/>
        <w:right w:val="none" w:sz="0" w:space="0" w:color="auto"/>
      </w:divBdr>
      <w:divsChild>
        <w:div w:id="729613074">
          <w:marLeft w:val="0"/>
          <w:marRight w:val="0"/>
          <w:marTop w:val="75"/>
          <w:marBottom w:val="0"/>
          <w:divBdr>
            <w:top w:val="none" w:sz="0" w:space="0" w:color="auto"/>
            <w:left w:val="none" w:sz="0" w:space="0" w:color="auto"/>
            <w:bottom w:val="none" w:sz="0" w:space="0" w:color="auto"/>
            <w:right w:val="none" w:sz="0" w:space="0" w:color="auto"/>
          </w:divBdr>
        </w:div>
      </w:divsChild>
    </w:div>
    <w:div w:id="729613082">
      <w:marLeft w:val="0"/>
      <w:marRight w:val="0"/>
      <w:marTop w:val="0"/>
      <w:marBottom w:val="0"/>
      <w:divBdr>
        <w:top w:val="none" w:sz="0" w:space="0" w:color="auto"/>
        <w:left w:val="none" w:sz="0" w:space="0" w:color="auto"/>
        <w:bottom w:val="none" w:sz="0" w:space="0" w:color="auto"/>
        <w:right w:val="none" w:sz="0" w:space="0" w:color="auto"/>
      </w:divBdr>
      <w:divsChild>
        <w:div w:id="729613083">
          <w:marLeft w:val="0"/>
          <w:marRight w:val="0"/>
          <w:marTop w:val="0"/>
          <w:marBottom w:val="0"/>
          <w:divBdr>
            <w:top w:val="none" w:sz="0" w:space="0" w:color="auto"/>
            <w:left w:val="none" w:sz="0" w:space="0" w:color="auto"/>
            <w:bottom w:val="none" w:sz="0" w:space="0" w:color="auto"/>
            <w:right w:val="none" w:sz="0" w:space="0" w:color="auto"/>
          </w:divBdr>
        </w:div>
      </w:divsChild>
    </w:div>
    <w:div w:id="729613085">
      <w:marLeft w:val="0"/>
      <w:marRight w:val="0"/>
      <w:marTop w:val="0"/>
      <w:marBottom w:val="0"/>
      <w:divBdr>
        <w:top w:val="none" w:sz="0" w:space="0" w:color="auto"/>
        <w:left w:val="none" w:sz="0" w:space="0" w:color="auto"/>
        <w:bottom w:val="none" w:sz="0" w:space="0" w:color="auto"/>
        <w:right w:val="none" w:sz="0" w:space="0" w:color="auto"/>
      </w:divBdr>
    </w:div>
    <w:div w:id="729613086">
      <w:marLeft w:val="0"/>
      <w:marRight w:val="0"/>
      <w:marTop w:val="0"/>
      <w:marBottom w:val="0"/>
      <w:divBdr>
        <w:top w:val="none" w:sz="0" w:space="0" w:color="auto"/>
        <w:left w:val="none" w:sz="0" w:space="0" w:color="auto"/>
        <w:bottom w:val="none" w:sz="0" w:space="0" w:color="auto"/>
        <w:right w:val="none" w:sz="0" w:space="0" w:color="auto"/>
      </w:divBdr>
    </w:div>
    <w:div w:id="729613088">
      <w:marLeft w:val="0"/>
      <w:marRight w:val="0"/>
      <w:marTop w:val="0"/>
      <w:marBottom w:val="0"/>
      <w:divBdr>
        <w:top w:val="none" w:sz="0" w:space="0" w:color="auto"/>
        <w:left w:val="none" w:sz="0" w:space="0" w:color="auto"/>
        <w:bottom w:val="none" w:sz="0" w:space="0" w:color="auto"/>
        <w:right w:val="none" w:sz="0" w:space="0" w:color="auto"/>
      </w:divBdr>
    </w:div>
    <w:div w:id="729613089">
      <w:marLeft w:val="0"/>
      <w:marRight w:val="0"/>
      <w:marTop w:val="0"/>
      <w:marBottom w:val="0"/>
      <w:divBdr>
        <w:top w:val="none" w:sz="0" w:space="0" w:color="auto"/>
        <w:left w:val="none" w:sz="0" w:space="0" w:color="auto"/>
        <w:bottom w:val="none" w:sz="0" w:space="0" w:color="auto"/>
        <w:right w:val="none" w:sz="0" w:space="0" w:color="auto"/>
      </w:divBdr>
    </w:div>
    <w:div w:id="729613091">
      <w:marLeft w:val="0"/>
      <w:marRight w:val="0"/>
      <w:marTop w:val="0"/>
      <w:marBottom w:val="0"/>
      <w:divBdr>
        <w:top w:val="none" w:sz="0" w:space="0" w:color="auto"/>
        <w:left w:val="none" w:sz="0" w:space="0" w:color="auto"/>
        <w:bottom w:val="none" w:sz="0" w:space="0" w:color="auto"/>
        <w:right w:val="none" w:sz="0" w:space="0" w:color="auto"/>
      </w:divBdr>
    </w:div>
    <w:div w:id="729613092">
      <w:marLeft w:val="0"/>
      <w:marRight w:val="0"/>
      <w:marTop w:val="0"/>
      <w:marBottom w:val="0"/>
      <w:divBdr>
        <w:top w:val="none" w:sz="0" w:space="0" w:color="auto"/>
        <w:left w:val="none" w:sz="0" w:space="0" w:color="auto"/>
        <w:bottom w:val="none" w:sz="0" w:space="0" w:color="auto"/>
        <w:right w:val="none" w:sz="0" w:space="0" w:color="auto"/>
      </w:divBdr>
    </w:div>
    <w:div w:id="729613093">
      <w:marLeft w:val="0"/>
      <w:marRight w:val="0"/>
      <w:marTop w:val="0"/>
      <w:marBottom w:val="0"/>
      <w:divBdr>
        <w:top w:val="none" w:sz="0" w:space="0" w:color="auto"/>
        <w:left w:val="none" w:sz="0" w:space="0" w:color="auto"/>
        <w:bottom w:val="none" w:sz="0" w:space="0" w:color="auto"/>
        <w:right w:val="none" w:sz="0" w:space="0" w:color="auto"/>
      </w:divBdr>
      <w:divsChild>
        <w:div w:id="729613084">
          <w:marLeft w:val="0"/>
          <w:marRight w:val="0"/>
          <w:marTop w:val="75"/>
          <w:marBottom w:val="0"/>
          <w:divBdr>
            <w:top w:val="none" w:sz="0" w:space="0" w:color="auto"/>
            <w:left w:val="none" w:sz="0" w:space="0" w:color="auto"/>
            <w:bottom w:val="none" w:sz="0" w:space="0" w:color="auto"/>
            <w:right w:val="none" w:sz="0" w:space="0" w:color="auto"/>
          </w:divBdr>
        </w:div>
      </w:divsChild>
    </w:div>
    <w:div w:id="729613094">
      <w:marLeft w:val="0"/>
      <w:marRight w:val="0"/>
      <w:marTop w:val="0"/>
      <w:marBottom w:val="0"/>
      <w:divBdr>
        <w:top w:val="none" w:sz="0" w:space="0" w:color="auto"/>
        <w:left w:val="none" w:sz="0" w:space="0" w:color="auto"/>
        <w:bottom w:val="none" w:sz="0" w:space="0" w:color="auto"/>
        <w:right w:val="none" w:sz="0" w:space="0" w:color="auto"/>
      </w:divBdr>
    </w:div>
    <w:div w:id="729613095">
      <w:marLeft w:val="0"/>
      <w:marRight w:val="0"/>
      <w:marTop w:val="0"/>
      <w:marBottom w:val="0"/>
      <w:divBdr>
        <w:top w:val="none" w:sz="0" w:space="0" w:color="auto"/>
        <w:left w:val="none" w:sz="0" w:space="0" w:color="auto"/>
        <w:bottom w:val="none" w:sz="0" w:space="0" w:color="auto"/>
        <w:right w:val="none" w:sz="0" w:space="0" w:color="auto"/>
      </w:divBdr>
    </w:div>
    <w:div w:id="729613096">
      <w:marLeft w:val="0"/>
      <w:marRight w:val="0"/>
      <w:marTop w:val="0"/>
      <w:marBottom w:val="0"/>
      <w:divBdr>
        <w:top w:val="none" w:sz="0" w:space="0" w:color="auto"/>
        <w:left w:val="none" w:sz="0" w:space="0" w:color="auto"/>
        <w:bottom w:val="none" w:sz="0" w:space="0" w:color="auto"/>
        <w:right w:val="none" w:sz="0" w:space="0" w:color="auto"/>
      </w:divBdr>
    </w:div>
    <w:div w:id="729613097">
      <w:marLeft w:val="0"/>
      <w:marRight w:val="0"/>
      <w:marTop w:val="0"/>
      <w:marBottom w:val="0"/>
      <w:divBdr>
        <w:top w:val="none" w:sz="0" w:space="0" w:color="auto"/>
        <w:left w:val="none" w:sz="0" w:space="0" w:color="auto"/>
        <w:bottom w:val="none" w:sz="0" w:space="0" w:color="auto"/>
        <w:right w:val="none" w:sz="0" w:space="0" w:color="auto"/>
      </w:divBdr>
      <w:divsChild>
        <w:div w:id="729613090">
          <w:marLeft w:val="0"/>
          <w:marRight w:val="0"/>
          <w:marTop w:val="0"/>
          <w:marBottom w:val="0"/>
          <w:divBdr>
            <w:top w:val="none" w:sz="0" w:space="0" w:color="auto"/>
            <w:left w:val="none" w:sz="0" w:space="0" w:color="auto"/>
            <w:bottom w:val="none" w:sz="0" w:space="0" w:color="auto"/>
            <w:right w:val="none" w:sz="0" w:space="0" w:color="auto"/>
          </w:divBdr>
        </w:div>
      </w:divsChild>
    </w:div>
    <w:div w:id="729613098">
      <w:marLeft w:val="0"/>
      <w:marRight w:val="0"/>
      <w:marTop w:val="0"/>
      <w:marBottom w:val="0"/>
      <w:divBdr>
        <w:top w:val="none" w:sz="0" w:space="0" w:color="auto"/>
        <w:left w:val="none" w:sz="0" w:space="0" w:color="auto"/>
        <w:bottom w:val="none" w:sz="0" w:space="0" w:color="auto"/>
        <w:right w:val="none" w:sz="0" w:space="0" w:color="auto"/>
      </w:divBdr>
    </w:div>
    <w:div w:id="729613099">
      <w:marLeft w:val="0"/>
      <w:marRight w:val="0"/>
      <w:marTop w:val="0"/>
      <w:marBottom w:val="0"/>
      <w:divBdr>
        <w:top w:val="none" w:sz="0" w:space="0" w:color="auto"/>
        <w:left w:val="none" w:sz="0" w:space="0" w:color="auto"/>
        <w:bottom w:val="none" w:sz="0" w:space="0" w:color="auto"/>
        <w:right w:val="none" w:sz="0" w:space="0" w:color="auto"/>
      </w:divBdr>
    </w:div>
    <w:div w:id="729613100">
      <w:marLeft w:val="0"/>
      <w:marRight w:val="0"/>
      <w:marTop w:val="0"/>
      <w:marBottom w:val="0"/>
      <w:divBdr>
        <w:top w:val="none" w:sz="0" w:space="0" w:color="auto"/>
        <w:left w:val="none" w:sz="0" w:space="0" w:color="auto"/>
        <w:bottom w:val="none" w:sz="0" w:space="0" w:color="auto"/>
        <w:right w:val="none" w:sz="0" w:space="0" w:color="auto"/>
      </w:divBdr>
    </w:div>
    <w:div w:id="729613101">
      <w:marLeft w:val="0"/>
      <w:marRight w:val="0"/>
      <w:marTop w:val="0"/>
      <w:marBottom w:val="0"/>
      <w:divBdr>
        <w:top w:val="none" w:sz="0" w:space="0" w:color="auto"/>
        <w:left w:val="none" w:sz="0" w:space="0" w:color="auto"/>
        <w:bottom w:val="none" w:sz="0" w:space="0" w:color="auto"/>
        <w:right w:val="none" w:sz="0" w:space="0" w:color="auto"/>
      </w:divBdr>
    </w:div>
    <w:div w:id="729613102">
      <w:marLeft w:val="0"/>
      <w:marRight w:val="0"/>
      <w:marTop w:val="0"/>
      <w:marBottom w:val="0"/>
      <w:divBdr>
        <w:top w:val="none" w:sz="0" w:space="0" w:color="auto"/>
        <w:left w:val="none" w:sz="0" w:space="0" w:color="auto"/>
        <w:bottom w:val="none" w:sz="0" w:space="0" w:color="auto"/>
        <w:right w:val="none" w:sz="0" w:space="0" w:color="auto"/>
      </w:divBdr>
    </w:div>
    <w:div w:id="729613103">
      <w:marLeft w:val="0"/>
      <w:marRight w:val="0"/>
      <w:marTop w:val="0"/>
      <w:marBottom w:val="0"/>
      <w:divBdr>
        <w:top w:val="none" w:sz="0" w:space="0" w:color="auto"/>
        <w:left w:val="none" w:sz="0" w:space="0" w:color="auto"/>
        <w:bottom w:val="none" w:sz="0" w:space="0" w:color="auto"/>
        <w:right w:val="none" w:sz="0" w:space="0" w:color="auto"/>
      </w:divBdr>
    </w:div>
    <w:div w:id="729613104">
      <w:marLeft w:val="0"/>
      <w:marRight w:val="0"/>
      <w:marTop w:val="0"/>
      <w:marBottom w:val="0"/>
      <w:divBdr>
        <w:top w:val="none" w:sz="0" w:space="0" w:color="auto"/>
        <w:left w:val="none" w:sz="0" w:space="0" w:color="auto"/>
        <w:bottom w:val="none" w:sz="0" w:space="0" w:color="auto"/>
        <w:right w:val="none" w:sz="0" w:space="0" w:color="auto"/>
      </w:divBdr>
    </w:div>
    <w:div w:id="729613105">
      <w:marLeft w:val="0"/>
      <w:marRight w:val="0"/>
      <w:marTop w:val="0"/>
      <w:marBottom w:val="0"/>
      <w:divBdr>
        <w:top w:val="none" w:sz="0" w:space="0" w:color="auto"/>
        <w:left w:val="none" w:sz="0" w:space="0" w:color="auto"/>
        <w:bottom w:val="none" w:sz="0" w:space="0" w:color="auto"/>
        <w:right w:val="none" w:sz="0" w:space="0" w:color="auto"/>
      </w:divBdr>
    </w:div>
    <w:div w:id="729613106">
      <w:marLeft w:val="0"/>
      <w:marRight w:val="0"/>
      <w:marTop w:val="0"/>
      <w:marBottom w:val="0"/>
      <w:divBdr>
        <w:top w:val="none" w:sz="0" w:space="0" w:color="auto"/>
        <w:left w:val="none" w:sz="0" w:space="0" w:color="auto"/>
        <w:bottom w:val="none" w:sz="0" w:space="0" w:color="auto"/>
        <w:right w:val="none" w:sz="0" w:space="0" w:color="auto"/>
      </w:divBdr>
    </w:div>
    <w:div w:id="729613107">
      <w:marLeft w:val="0"/>
      <w:marRight w:val="0"/>
      <w:marTop w:val="0"/>
      <w:marBottom w:val="0"/>
      <w:divBdr>
        <w:top w:val="none" w:sz="0" w:space="0" w:color="auto"/>
        <w:left w:val="none" w:sz="0" w:space="0" w:color="auto"/>
        <w:bottom w:val="none" w:sz="0" w:space="0" w:color="auto"/>
        <w:right w:val="none" w:sz="0" w:space="0" w:color="auto"/>
      </w:divBdr>
    </w:div>
    <w:div w:id="729613108">
      <w:marLeft w:val="0"/>
      <w:marRight w:val="0"/>
      <w:marTop w:val="0"/>
      <w:marBottom w:val="0"/>
      <w:divBdr>
        <w:top w:val="none" w:sz="0" w:space="0" w:color="auto"/>
        <w:left w:val="none" w:sz="0" w:space="0" w:color="auto"/>
        <w:bottom w:val="none" w:sz="0" w:space="0" w:color="auto"/>
        <w:right w:val="none" w:sz="0" w:space="0" w:color="auto"/>
      </w:divBdr>
    </w:div>
    <w:div w:id="729613109">
      <w:marLeft w:val="0"/>
      <w:marRight w:val="0"/>
      <w:marTop w:val="0"/>
      <w:marBottom w:val="0"/>
      <w:divBdr>
        <w:top w:val="none" w:sz="0" w:space="0" w:color="auto"/>
        <w:left w:val="none" w:sz="0" w:space="0" w:color="auto"/>
        <w:bottom w:val="none" w:sz="0" w:space="0" w:color="auto"/>
        <w:right w:val="none" w:sz="0" w:space="0" w:color="auto"/>
      </w:divBdr>
    </w:div>
    <w:div w:id="729613110">
      <w:marLeft w:val="0"/>
      <w:marRight w:val="0"/>
      <w:marTop w:val="0"/>
      <w:marBottom w:val="0"/>
      <w:divBdr>
        <w:top w:val="none" w:sz="0" w:space="0" w:color="auto"/>
        <w:left w:val="none" w:sz="0" w:space="0" w:color="auto"/>
        <w:bottom w:val="none" w:sz="0" w:space="0" w:color="auto"/>
        <w:right w:val="none" w:sz="0" w:space="0" w:color="auto"/>
      </w:divBdr>
    </w:div>
    <w:div w:id="729613111">
      <w:marLeft w:val="0"/>
      <w:marRight w:val="0"/>
      <w:marTop w:val="0"/>
      <w:marBottom w:val="0"/>
      <w:divBdr>
        <w:top w:val="none" w:sz="0" w:space="0" w:color="auto"/>
        <w:left w:val="none" w:sz="0" w:space="0" w:color="auto"/>
        <w:bottom w:val="none" w:sz="0" w:space="0" w:color="auto"/>
        <w:right w:val="none" w:sz="0" w:space="0" w:color="auto"/>
      </w:divBdr>
    </w:div>
    <w:div w:id="729613112">
      <w:marLeft w:val="0"/>
      <w:marRight w:val="0"/>
      <w:marTop w:val="0"/>
      <w:marBottom w:val="0"/>
      <w:divBdr>
        <w:top w:val="none" w:sz="0" w:space="0" w:color="auto"/>
        <w:left w:val="none" w:sz="0" w:space="0" w:color="auto"/>
        <w:bottom w:val="none" w:sz="0" w:space="0" w:color="auto"/>
        <w:right w:val="none" w:sz="0" w:space="0" w:color="auto"/>
      </w:divBdr>
    </w:div>
    <w:div w:id="729613113">
      <w:marLeft w:val="0"/>
      <w:marRight w:val="0"/>
      <w:marTop w:val="0"/>
      <w:marBottom w:val="0"/>
      <w:divBdr>
        <w:top w:val="none" w:sz="0" w:space="0" w:color="auto"/>
        <w:left w:val="none" w:sz="0" w:space="0" w:color="auto"/>
        <w:bottom w:val="none" w:sz="0" w:space="0" w:color="auto"/>
        <w:right w:val="none" w:sz="0" w:space="0" w:color="auto"/>
      </w:divBdr>
    </w:div>
    <w:div w:id="729613114">
      <w:marLeft w:val="0"/>
      <w:marRight w:val="0"/>
      <w:marTop w:val="0"/>
      <w:marBottom w:val="0"/>
      <w:divBdr>
        <w:top w:val="none" w:sz="0" w:space="0" w:color="auto"/>
        <w:left w:val="none" w:sz="0" w:space="0" w:color="auto"/>
        <w:bottom w:val="none" w:sz="0" w:space="0" w:color="auto"/>
        <w:right w:val="none" w:sz="0" w:space="0" w:color="auto"/>
      </w:divBdr>
    </w:div>
    <w:div w:id="199736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30908</TotalTime>
  <Pages>3</Pages>
  <Words>776</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326</cp:revision>
  <cp:lastPrinted>2022-06-03T09:54:00Z</cp:lastPrinted>
  <dcterms:created xsi:type="dcterms:W3CDTF">2018-05-25T08:38:00Z</dcterms:created>
  <dcterms:modified xsi:type="dcterms:W3CDTF">2023-01-16T03:41:00Z</dcterms:modified>
</cp:coreProperties>
</file>